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F9B7E" w14:textId="5A2E7B7B" w:rsidR="00A27537" w:rsidRPr="00A27537" w:rsidRDefault="00A27537" w:rsidP="00A27537">
      <w:pPr>
        <w:jc w:val="center"/>
        <w:rPr>
          <w:b/>
          <w:bCs/>
          <w:sz w:val="28"/>
          <w:szCs w:val="28"/>
        </w:rPr>
      </w:pPr>
      <w:r w:rsidRPr="00A27537">
        <w:rPr>
          <w:b/>
          <w:bCs/>
          <w:sz w:val="28"/>
          <w:szCs w:val="28"/>
        </w:rPr>
        <w:t>Correlations – House of Quality Roof</w:t>
      </w:r>
    </w:p>
    <w:p w14:paraId="0B6607EC" w14:textId="77777777" w:rsidR="00A27537" w:rsidRDefault="00A27537" w:rsidP="00A27537">
      <w:pPr>
        <w:spacing w:after="0" w:line="240" w:lineRule="auto"/>
      </w:pPr>
    </w:p>
    <w:p w14:paraId="72712A5E" w14:textId="7AB84CC4" w:rsidR="00A27537" w:rsidRDefault="00A27537" w:rsidP="00A27537">
      <w:pPr>
        <w:spacing w:after="0" w:line="240" w:lineRule="auto"/>
      </w:pPr>
      <w:r>
        <w:t>Overall picture of the house equality</w:t>
      </w:r>
      <w:r>
        <w:t xml:space="preserve"> </w:t>
      </w:r>
      <w:r>
        <w:t xml:space="preserve">looks a little foreboding here but we just covered every room in the house </w:t>
      </w:r>
      <w:r>
        <w:t xml:space="preserve"> </w:t>
      </w:r>
      <w:r>
        <w:t xml:space="preserve">if you want to think of it in that in that customers to practice shooting a basketball </w:t>
      </w:r>
      <w:r>
        <w:t xml:space="preserve"> </w:t>
      </w:r>
      <w:r>
        <w:t>and have the ball returned for a next shot or for shooting practice the nice thing about this design</w:t>
      </w:r>
      <w:r>
        <w:t xml:space="preserve"> </w:t>
      </w:r>
      <w:r>
        <w:t>wouldn't it would be one where the system would have a means of detecting where the shooter would move to and</w:t>
      </w:r>
      <w:r>
        <w:t xml:space="preserve"> </w:t>
      </w:r>
      <w:r>
        <w:t xml:space="preserve">return the ball to that area so that changing one engineering parameter is going to impact </w:t>
      </w:r>
    </w:p>
    <w:p w14:paraId="301A7428" w14:textId="27B2356D" w:rsidR="00A27537" w:rsidRDefault="00A27537" w:rsidP="00A27537">
      <w:pPr>
        <w:spacing w:after="0" w:line="240" w:lineRule="auto"/>
      </w:pPr>
      <w:r>
        <w:t>another engineering parameter and you can see for example that area if we compare that to the average</w:t>
      </w:r>
      <w:r>
        <w:t xml:space="preserve"> </w:t>
      </w:r>
      <w:r>
        <w:t>time to return right here what we want the catch area to be larger we've indicated that as going up but we want</w:t>
      </w:r>
      <w:r>
        <w:t xml:space="preserve"> </w:t>
      </w:r>
      <w:r>
        <w:t>the average time to return to go to go down and we're measuring time to return in seconds and meters square</w:t>
      </w:r>
      <w:r>
        <w:t xml:space="preserve"> </w:t>
      </w:r>
      <w:r>
        <w:t>well that's a strongly positive correlation because we're talking about moving this up and as we increase that</w:t>
      </w:r>
      <w:r>
        <w:t xml:space="preserve"> </w:t>
      </w:r>
      <w:r>
        <w:t>the time is going to significantly decrease so as we move this up that helps us with catch area but it</w:t>
      </w:r>
      <w:r>
        <w:t xml:space="preserve"> </w:t>
      </w:r>
      <w:r>
        <w:t>definitely slows down the return so it doesn't go down it actually makes the return time go up and you can see how</w:t>
      </w:r>
      <w:r>
        <w:t>.</w:t>
      </w:r>
    </w:p>
    <w:p w14:paraId="115DFB46" w14:textId="0AA5D715" w:rsidR="008216E8" w:rsidRPr="00A27537" w:rsidRDefault="008216E8" w:rsidP="00A27537"/>
    <w:sectPr w:rsidR="008216E8" w:rsidRPr="00A27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37"/>
    <w:rsid w:val="008216E8"/>
    <w:rsid w:val="00A2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AD28B"/>
  <w15:chartTrackingRefBased/>
  <w15:docId w15:val="{A1EFE087-EF5D-4553-8C01-9E71CE08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5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1013</Characters>
  <Application>Microsoft Office Word</Application>
  <DocSecurity>0</DocSecurity>
  <Lines>19</Lines>
  <Paragraphs>13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Baughman, Jacqulyn A [M E]</cp:lastModifiedBy>
  <cp:revision>1</cp:revision>
  <dcterms:created xsi:type="dcterms:W3CDTF">2022-02-10T00:34:00Z</dcterms:created>
  <dcterms:modified xsi:type="dcterms:W3CDTF">2022-02-10T00:39:00Z</dcterms:modified>
</cp:coreProperties>
</file>